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D4" w:rsidRDefault="007017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17D4" w:rsidRDefault="007017D4">
      <w:pPr>
        <w:pStyle w:val="ConsPlusNormal"/>
        <w:outlineLvl w:val="0"/>
      </w:pPr>
    </w:p>
    <w:p w:rsidR="007017D4" w:rsidRDefault="007017D4">
      <w:pPr>
        <w:pStyle w:val="ConsPlusTitle"/>
        <w:jc w:val="center"/>
        <w:outlineLvl w:val="0"/>
      </w:pPr>
      <w:r>
        <w:t>ПРАВИТЕЛЬСТВО САНКТ-ПЕТЕРБУРГА</w:t>
      </w:r>
    </w:p>
    <w:p w:rsidR="007017D4" w:rsidRDefault="007017D4">
      <w:pPr>
        <w:pStyle w:val="ConsPlusTitle"/>
        <w:jc w:val="center"/>
      </w:pPr>
    </w:p>
    <w:p w:rsidR="007017D4" w:rsidRDefault="007017D4">
      <w:pPr>
        <w:pStyle w:val="ConsPlusTitle"/>
        <w:jc w:val="center"/>
      </w:pPr>
      <w:r>
        <w:t>КОМИТЕТ ПО СОЦИАЛЬНОЙ ПОЛИТИКЕ САНКТ-ПЕТЕРБУРГА</w:t>
      </w:r>
    </w:p>
    <w:p w:rsidR="007017D4" w:rsidRDefault="007017D4">
      <w:pPr>
        <w:pStyle w:val="ConsPlusTitle"/>
        <w:jc w:val="center"/>
      </w:pPr>
    </w:p>
    <w:p w:rsidR="007017D4" w:rsidRDefault="007017D4">
      <w:pPr>
        <w:pStyle w:val="ConsPlusTitle"/>
        <w:jc w:val="center"/>
      </w:pPr>
      <w:r>
        <w:t>РАСПОРЯЖЕНИЕ</w:t>
      </w:r>
    </w:p>
    <w:p w:rsidR="007017D4" w:rsidRDefault="007017D4">
      <w:pPr>
        <w:pStyle w:val="ConsPlusTitle"/>
        <w:jc w:val="center"/>
      </w:pPr>
      <w:r>
        <w:t>от 8 декабря 2017 г. N 791-р</w:t>
      </w:r>
    </w:p>
    <w:p w:rsidR="007017D4" w:rsidRDefault="007017D4">
      <w:pPr>
        <w:pStyle w:val="ConsPlusTitle"/>
        <w:jc w:val="center"/>
      </w:pPr>
    </w:p>
    <w:p w:rsidR="007017D4" w:rsidRDefault="007017D4">
      <w:pPr>
        <w:pStyle w:val="ConsPlusTitle"/>
        <w:jc w:val="center"/>
      </w:pPr>
      <w:r>
        <w:t>ОБ УТВЕРЖДЕНИИ ТАРИФОВ НА СОЦИАЛЬНЫЕ УСЛУГИ, ПРЕДОСТАВЛЯЕМЫЕ</w:t>
      </w:r>
    </w:p>
    <w:p w:rsidR="007017D4" w:rsidRDefault="007017D4">
      <w:pPr>
        <w:pStyle w:val="ConsPlusTitle"/>
        <w:jc w:val="center"/>
      </w:pPr>
      <w:r>
        <w:t>ПОСТАВЩИКАМИ СОЦИАЛЬНЫХ УСЛУГ В САНКТ-ПЕТЕРБУРГЕ,</w:t>
      </w:r>
    </w:p>
    <w:p w:rsidR="007017D4" w:rsidRDefault="007017D4">
      <w:pPr>
        <w:pStyle w:val="ConsPlusTitle"/>
        <w:jc w:val="center"/>
      </w:pPr>
      <w:r>
        <w:t>НА 2018 ГОД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29.12.2014 N 1285 "О Порядке утверждения тарифов на социальные услуги на основании подушевых нормативов финансирования социальных услуг в Санкт-Петербурге" и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Комитета по экономической политике и стратегическому планированию Санкт-Петербурга от 15.11.2017 N 240-р "Об утверждении подушевых нормативов финансирования социальных услуг на 2018 год":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 в Санкт-Петербурге, на 2018 год согласно приложению.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2. Пресс-секретарю Комитета по социальной политике Санкт-Петербурга (далее - Комитет) обеспечить опубликование тарифов на социальные услуги, предоставляемые поставщиками социальных услуг в Санкт-Петербурге, на 2018 год на официальном сайте Администрации Санкт-Петербурга в информационно-телекоммуникационной сети "Интернет" (www.gov.spb.ru) на странице Комитета.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3. Контроль за выполнением распоряжения остается за председателем Комитета.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jc w:val="right"/>
      </w:pPr>
      <w:r>
        <w:t>Председатель Комитета</w:t>
      </w:r>
    </w:p>
    <w:p w:rsidR="007017D4" w:rsidRDefault="007017D4">
      <w:pPr>
        <w:pStyle w:val="ConsPlusNormal"/>
        <w:jc w:val="right"/>
      </w:pPr>
      <w:r>
        <w:t>по социальной политике</w:t>
      </w:r>
    </w:p>
    <w:p w:rsidR="007017D4" w:rsidRDefault="007017D4">
      <w:pPr>
        <w:pStyle w:val="ConsPlusNormal"/>
        <w:jc w:val="right"/>
      </w:pPr>
      <w:r>
        <w:t>Санкт-Петербурга</w:t>
      </w:r>
    </w:p>
    <w:p w:rsidR="007017D4" w:rsidRDefault="007017D4">
      <w:pPr>
        <w:pStyle w:val="ConsPlusNormal"/>
        <w:jc w:val="right"/>
      </w:pPr>
      <w:r>
        <w:t>А.Н.Ржаненков</w:t>
      </w:r>
    </w:p>
    <w:p w:rsidR="007017D4" w:rsidRDefault="007017D4">
      <w:pPr>
        <w:pStyle w:val="ConsPlusNormal"/>
        <w:jc w:val="right"/>
      </w:pPr>
    </w:p>
    <w:p w:rsidR="007017D4" w:rsidRDefault="007017D4">
      <w:pPr>
        <w:pStyle w:val="ConsPlusNormal"/>
        <w:jc w:val="right"/>
      </w:pPr>
    </w:p>
    <w:p w:rsidR="007017D4" w:rsidRDefault="007017D4">
      <w:pPr>
        <w:pStyle w:val="ConsPlusNormal"/>
        <w:jc w:val="right"/>
      </w:pPr>
    </w:p>
    <w:p w:rsidR="007017D4" w:rsidRDefault="007017D4">
      <w:pPr>
        <w:pStyle w:val="ConsPlusNormal"/>
        <w:jc w:val="right"/>
      </w:pPr>
    </w:p>
    <w:p w:rsidR="007017D4" w:rsidRDefault="007017D4">
      <w:pPr>
        <w:pStyle w:val="ConsPlusNormal"/>
        <w:jc w:val="right"/>
      </w:pPr>
    </w:p>
    <w:p w:rsidR="007017D4" w:rsidRDefault="007017D4">
      <w:pPr>
        <w:pStyle w:val="ConsPlusNormal"/>
        <w:jc w:val="right"/>
        <w:outlineLvl w:val="0"/>
      </w:pPr>
      <w:r>
        <w:t>ПРИЛОЖЕНИЕ N 1</w:t>
      </w:r>
    </w:p>
    <w:p w:rsidR="007017D4" w:rsidRDefault="007017D4">
      <w:pPr>
        <w:pStyle w:val="ConsPlusNormal"/>
        <w:jc w:val="right"/>
      </w:pPr>
      <w:r>
        <w:t>к распоряжению Комитета</w:t>
      </w:r>
    </w:p>
    <w:p w:rsidR="007017D4" w:rsidRDefault="007017D4">
      <w:pPr>
        <w:pStyle w:val="ConsPlusNormal"/>
        <w:jc w:val="right"/>
      </w:pPr>
      <w:r>
        <w:t>по социальной политике</w:t>
      </w:r>
    </w:p>
    <w:p w:rsidR="007017D4" w:rsidRDefault="007017D4">
      <w:pPr>
        <w:pStyle w:val="ConsPlusNormal"/>
        <w:jc w:val="right"/>
      </w:pPr>
      <w:r>
        <w:t>Санкт-Петербурга</w:t>
      </w:r>
    </w:p>
    <w:p w:rsidR="007017D4" w:rsidRDefault="007017D4">
      <w:pPr>
        <w:pStyle w:val="ConsPlusNormal"/>
        <w:jc w:val="right"/>
      </w:pPr>
      <w:r>
        <w:t>от 08.12.2017 N 791-р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Title"/>
        <w:jc w:val="center"/>
      </w:pPr>
      <w:bookmarkStart w:id="0" w:name="P32"/>
      <w:bookmarkEnd w:id="0"/>
      <w:r>
        <w:t>ТАРИФЫ</w:t>
      </w:r>
    </w:p>
    <w:p w:rsidR="007017D4" w:rsidRDefault="007017D4">
      <w:pPr>
        <w:pStyle w:val="ConsPlusTitle"/>
        <w:jc w:val="center"/>
      </w:pPr>
      <w:r>
        <w:t>НА СОЦИАЛЬНЫЕ УСЛУГИ, ПРЕДОСТАВЛЯЕМЫЕ ПОСТАВЩИКАМИ</w:t>
      </w:r>
    </w:p>
    <w:p w:rsidR="007017D4" w:rsidRDefault="007017D4">
      <w:pPr>
        <w:pStyle w:val="ConsPlusTitle"/>
        <w:jc w:val="center"/>
      </w:pPr>
      <w:r>
        <w:t>СОЦИАЛЬНЫХ УСЛУГ В САНКТ-ПЕТЕРБУРГЕ, НА 2018 ГОД</w:t>
      </w:r>
    </w:p>
    <w:p w:rsidR="007017D4" w:rsidRDefault="007017D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102"/>
        <w:gridCol w:w="1417"/>
        <w:gridCol w:w="1134"/>
      </w:tblGrid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Тариф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236,39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176,80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204,93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186,33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Смена (помощь в смене) постельного белья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87,07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87,07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146,00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58,93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Сопровождение в баню (для проживающих в жилых помещениях без горячего водоснабжения)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707,19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Вызов врача на дом, в том числе запись на прием к врачу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176,80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Сопровождение к врачу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707,19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530,39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452,43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Помощь при подготовке вещей для выезда на отдых за пределы города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190,86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146,00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1.1.16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обеспечении топливом (для проживающих в жилых помещениях без центрального отопления)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117,86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Топка печей (для проживающих в жилых помещениях без центрального отопления)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176,80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Доставка воды (для проживающих в жилых помещениях без центрального водоснабжения)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117,86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1.1.19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помощи в проведении за счет средств получателя социальных услуг ремонта жилых помещений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237,29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118,65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Вынос мусора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116,53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176,99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177,46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117,86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707,19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353,59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оформлении документов и выдача напрокат технических средств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358,45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535,25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1.1.29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Оповещение родственников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123,12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1.1.30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(содействие в оказании) ритуальных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369,38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1.1.31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117,86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1.1.32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Предоставление лицам, нуждающимся по состоянию здоровья, специализированных услуг экстренной помощи "тревожная кнопка"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bookmarkStart w:id="1" w:name="P180"/>
            <w:bookmarkEnd w:id="1"/>
            <w:r>
              <w:t>1.1.32.1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монтаж, подключение, программирование функций устройства для предоставления получателю социальной услуги "Предоставление лицам, нуждающимся по состоянию здоровья, специализированных услуг экстренной помощи "тревожная кнопка"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год на 1 получателя социальной услуги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362,95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bookmarkStart w:id="2" w:name="P184"/>
            <w:bookmarkEnd w:id="2"/>
            <w:r>
              <w:t>1.1.32.2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обслуживание получателя социальной услуги "Предоставление лицам, нуждающимся по состоянию здоровья, специализированных услуг экстренной помощи "тревожная кнопка"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месяц на 1 получателя социальной услуги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686,10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125,66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172,81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357,43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81,02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176,80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429,79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289,05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получателя социальных услуг и(или) его ближайшего окружения по вопросам социальной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208,74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173,27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1.4.3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Чтение журналов, газет, книг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353,59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родственникам получателя социальных услуг в нахождении работы по гибкому графику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206,86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1.6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146,68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453,55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530,39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427,98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852,03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193,96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1.7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социально-средовой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354,71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226,21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274,94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В полустационарной форме социального обслуживания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187,22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принадлежностями) в соответствии с утвержденными нормативами </w:t>
            </w:r>
            <w:hyperlink w:anchor="P107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2.1.2.1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и трудоспособного возраста без определенного места жительства (бездомным)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95,46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 xml:space="preserve">Обеспечение питанием согласно утвержденным нормативам </w:t>
            </w:r>
            <w:hyperlink w:anchor="P1078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 и инвалидов,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382,91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 и инвалидов при заболеваниях сахарным диабетом,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367,87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 и инвалидов,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424,89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 и инвалидов при заболеваниях сахарным диабетом,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380,46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беременных женщин в учреждениях социального обслуживания населения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391,21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кормящих матерей в учреждениях социального обслуживания населения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363,84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первого года жизни от 0-4 мес., проживающих с матерями - получателями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152,11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первого года жизни от 4-6 мес., проживающих с матерями - получателями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219,00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первого года жизни от 6-9 мес., проживающих с матерями - получателями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232,71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2.1.3.10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первого года жизни от 9-12 мес., проживающих с матерями - получателями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377,56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2.1.3.11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в возрасте от 1 до 3 лет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203,48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2.1.3.12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в возрасте от 3 до 7 лет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354,40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2.1.3.13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в возрасте от 7 до 11 лет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 xml:space="preserve">руб. в день </w:t>
            </w:r>
            <w:r>
              <w:lastRenderedPageBreak/>
              <w:t>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417,96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2.1.3.14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в возрасте от 12 до 18 лет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470,15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2.1.3.15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без определенного места жительства (бездомных)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105,06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бесплатным горячим питанием или набором продуктов: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2.1.4.1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бесплатным горячим питанием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193,26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2.1.4.2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бесплатным набором продуктов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505,33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178,61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153,24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129,27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452,43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102,26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2.1.10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603,23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2.1.11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301,62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2.1.12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оформлении документов и выдача напрокат технических средств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358,45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2.1.13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417,27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2.1.14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123,12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lastRenderedPageBreak/>
              <w:t>2.2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165,10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86,96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186,69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приема получателем социальных услуг лекарственных средств в соответствии с назначением врача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81,02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184,70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287,58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483,60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289,93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298,17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407,39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социально-психологических тренингов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71,05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2.4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получателя социальных услуг и(или)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208,74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1653,83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402,72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родительским функциям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584,89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матери созданию социально-бытовой среды для развития ребенка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186,74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2.4.6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202,49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202,49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173,27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логопедических занятий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667,63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2.4.10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4693,50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2.4.11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1107,71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2.4.12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64,87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2.4.13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741,84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2.4.14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43,10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2.5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687,83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Профессиональная ориентация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352,67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обучения в трудовых мастерских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122,64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2.5.4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1256,42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2.5.5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получении образования и(или) профессии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206,86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2.5.6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207,79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2.5.7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родственникам получателя социальных услуг в нахождении работы по гибкому графику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206,86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2.6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146,68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453,55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усыновления (удочерения)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269,40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Оформление исковых заявлений на лишение родительских прав либо восстановление в родительских правах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269,40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привлечении к уголовной ответственности подозреваемых в психическом и физическом насилии над получателем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284,29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2.6.6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310,44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2.6.7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427,98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2.6.8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284,76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2.6.9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193,96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2.7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социально-средовой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370,51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226,21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309,31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2.7.4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274,94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303,65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В стационарной форме социального обслуживания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3.1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255,36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принадлежностями) в соответствии с утвержденными нормативами </w:t>
            </w:r>
            <w:hyperlink w:anchor="P107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возраста, граждан трудоспособного возраста и инвалидов трудоспособного возраста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129,59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 и инвалидов трудоспособного возраста, проживающих в отделениях милосердия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129,59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детей-инвалидов, детей-сирот и детей, оставшихся без попечения родителей, несовершеннолетних, находящихся в сложной жизненной ситуации, школьного возраста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110,50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детей-инвалидов, детей-сирот и детей, оставшихся без попечения родителей, несовершеннолетних, находящихся в сложной жизненной ситуации, дошкольного возраста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110,50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детей-инвалидов, детей-сирот и детей, оставшихся без попечения родителей, несовершеннолетних, находящихся в сложной жизненной ситуации, проживающих в отделениях милосердия, школьного возраста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110,50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детей-инвалидов, детей-сирот и детей, оставшихся без попечения родителей, несовершеннолетних, находящихся в сложной жизненной ситуации, проживающих в отделениях милосердия, дошкольного возраста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110,50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женщин, находящихся в трудной жизненной ситуации или социально опасном положении, в том числе несовершеннолетних беременных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93,72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 xml:space="preserve">женщин с детьми в возрасте до трех лет, находящихся в трудной жизненной ситуации или социально опасном положении, в том числе </w:t>
            </w:r>
            <w:r>
              <w:lastRenderedPageBreak/>
              <w:t>несовершеннолетних матерям с младенцами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93,72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женщин с детьми старте трех лет, находящихся в трудной жизненной ситуации или социально опасном положении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93,72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питанием согласно утвержденным нормативам: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 и инвалидов,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395,50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 и инвалидов при заболеваниях сахарным диабетом, находящихся в учреждениях социального обслуживания населения, за исключением психоневрологических интернатов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380,46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 и инвалидов,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424,89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граждан пожилого возраста и инвалидов при заболеваниях сахарным диабетом, находящихся в учреждениях социального обслуживания населения - психоневрологических интернатах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380,46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беременных женщин в учреждениях социального обслуживания населения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396,81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кормящих матерей в учреждениях социального обслуживания населения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369,43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первого года жизни от 0-4 мес., проживающих с матерями - получателями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157,70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первого года жизни от 4-6 мес., проживающих с матерями - получателями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224,59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первого года жизни от 6-9 мес., проживающих с матерями - получателями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238,31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3.1.3.10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первого года жизни от 9-12 мес., проживающих с матерями - получателями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383,15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3.1.3.11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в возрасте от 1 до 3 лет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209,07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3.1.3.12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в возрасте от 3 до 7 лет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 xml:space="preserve">руб. в день </w:t>
            </w:r>
            <w:r>
              <w:lastRenderedPageBreak/>
              <w:t>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360,00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3.1.3.13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в возрасте от 7 до 11 лет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423,57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3.1.3.14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в возрасте от 12 до 18 лет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475,75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3.1.3.15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детей в возрасте от 4 до 18 лет специализированным лечебным сбалансированным энтеральным питанием в организациях социального обслуживания населения: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3.1.3.15.1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 xml:space="preserve">находящихся на длительном зондовом питании </w:t>
            </w:r>
            <w:hyperlink w:anchor="P108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19,18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3.1.3.15.2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 медицинским показаниям нуждающихся в сухой адаптированной молочной смеси специального назначения (антирефлюкс)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в день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287,67</w:t>
            </w:r>
          </w:p>
        </w:tc>
      </w:tr>
      <w:tr w:rsidR="007017D4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7017D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017D4" w:rsidRDefault="007017D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017D4" w:rsidRDefault="007017D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7017D4" w:rsidRDefault="007017D4"/>
        </w:tc>
      </w:tr>
      <w:tr w:rsidR="007017D4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</w:tcBorders>
          </w:tcPr>
          <w:p w:rsidR="007017D4" w:rsidRDefault="007017D4">
            <w:pPr>
              <w:pStyle w:val="ConsPlusNormal"/>
              <w:jc w:val="center"/>
            </w:pPr>
            <w:r>
              <w:t>3.1.3.17</w:t>
            </w:r>
          </w:p>
        </w:tc>
        <w:tc>
          <w:tcPr>
            <w:tcW w:w="5102" w:type="dxa"/>
            <w:tcBorders>
              <w:top w:val="nil"/>
            </w:tcBorders>
          </w:tcPr>
          <w:p w:rsidR="007017D4" w:rsidRDefault="007017D4">
            <w:pPr>
              <w:pStyle w:val="ConsPlusNormal"/>
            </w:pPr>
            <w:r>
              <w:t>граждан трудоспособного возраста</w:t>
            </w:r>
          </w:p>
        </w:tc>
        <w:tc>
          <w:tcPr>
            <w:tcW w:w="1417" w:type="dxa"/>
            <w:tcBorders>
              <w:top w:val="nil"/>
            </w:tcBorders>
          </w:tcPr>
          <w:p w:rsidR="007017D4" w:rsidRDefault="007017D4">
            <w:pPr>
              <w:pStyle w:val="ConsPlusNormal"/>
              <w:jc w:val="center"/>
            </w:pPr>
            <w:r>
              <w:t>руб. в месяц за услугу</w:t>
            </w:r>
          </w:p>
        </w:tc>
        <w:tc>
          <w:tcPr>
            <w:tcW w:w="1134" w:type="dxa"/>
            <w:tcBorders>
              <w:top w:val="nil"/>
            </w:tcBorders>
          </w:tcPr>
          <w:p w:rsidR="007017D4" w:rsidRDefault="007017D4">
            <w:pPr>
              <w:pStyle w:val="ConsPlusNormal"/>
              <w:jc w:val="center"/>
            </w:pPr>
            <w:r>
              <w:t>7266,55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204,13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270,67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133,83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132,56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73,79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Мытье (помощь в мытье)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152,20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Бритье (помощь в бритье) бороды и усов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69,73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Стрижка волос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150,85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Сопровождение на прогулках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797,46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3.1.13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232,80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117,79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Создание условий (оказание помощи) молодым матерям по уходу за детьми младенческого возраста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234,51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696,42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организации санаторно-курортного лечения или оздоровительного отдыха, предоставляемого в соответствии с действующим законодательством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620,73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Помощь при подготовке вещей для выезда на отдых за пределы города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201,58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3.1.19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140,65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353,08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Оповещение родственников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168,55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(содействие в оказании) ритуальных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505,66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3.1.23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168,55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3.2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171,08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384,47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478,96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 xml:space="preserve">Обеспечение приема получателем социальных услуг лекарственных средств в соответствии с </w:t>
            </w:r>
            <w:r>
              <w:lastRenderedPageBreak/>
              <w:t>назначением врача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76,67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получении медицинской помощи в соответствии с действующим законодательством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719,02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379,25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лечебно-оздоровительных мероприятий (в том числе с использованием реабилитационного оборудования)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332,38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332,76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353,25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3.3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Социально-психологическое консультирование (в том числе семейное консультирование)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549,15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539,01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социально-психологических тренингов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63,86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3.4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получателя социальных услуг и(или) ближайшего окружения получателя социальных услуг по вопросам социальной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209,22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1098,82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689,19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родительским функциям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584,89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матери созданию социально-бытовой среды для развития ребенка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279,32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ближайшего окружения ребенка по развитию игровой и продуктивной деятельности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207,81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организации учебной деятельности несовершеннолетнего в домашних условиях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202,49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Занятия по подготовке к жизни в семье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182,77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логопедических занятий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651,47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3.4.10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 xml:space="preserve">Формирование позитивных интересов (в том числе </w:t>
            </w:r>
            <w:r>
              <w:lastRenderedPageBreak/>
              <w:t>в сфере досуга)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1029,62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3.4.11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62,48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3.4.12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138,60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3.4.13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досуга (в том числе сопровождение на социокультурные мероприятия)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110,61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3.4.14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летнего отдыха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914,12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3.4.15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Чтение журналов, газет, книг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531,64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3.5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652,51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Профессиональная ориентация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414,97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обучения в трудовых мастерских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87,47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3.5.4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1538,10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3.5.5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получении образования и(или) профессии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414,03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3.5.6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175,70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3.6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179,21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получении полиса обязательного медицинского страхования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523,45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усыновления (удочерения)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269,40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Проведение переговоров и консультаций в интересах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175,47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 xml:space="preserve">Оформление исковых заявлений на лишение </w:t>
            </w:r>
            <w:r>
              <w:lastRenderedPageBreak/>
              <w:t>родительских прав либо восстановление в родительских правах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lastRenderedPageBreak/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269,40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3.6.6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привлечении к уголовной ответственности подозреваемых в психическом и физическом насилии над получателем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349,33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349,34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3.6.8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Подготовка документов в государственные или муниципальные органы, организации и(или) суды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349,34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3.6.9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Контроль соблюдения имущественных прав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178,76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3.6.10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Оформление сберегательных вкладов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174,76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3.6.11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525,54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3.6.12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349,80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3.6.13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237,31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  <w:outlineLvl w:val="2"/>
            </w:pPr>
            <w:r>
              <w:t>3.7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Консультирование по вопросам социально-средовой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414,51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261,16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261,16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Обучение навыкам (поддержание навыков) поведения в быту и общественных местах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232,14</w:t>
            </w:r>
          </w:p>
        </w:tc>
      </w:tr>
      <w:tr w:rsidR="007017D4"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3.7.5</w:t>
            </w:r>
          </w:p>
        </w:tc>
        <w:tc>
          <w:tcPr>
            <w:tcW w:w="5102" w:type="dxa"/>
          </w:tcPr>
          <w:p w:rsidR="007017D4" w:rsidRDefault="007017D4">
            <w:pPr>
              <w:pStyle w:val="ConsPlusNormal"/>
            </w:pPr>
            <w: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  <w:tc>
          <w:tcPr>
            <w:tcW w:w="1417" w:type="dxa"/>
          </w:tcPr>
          <w:p w:rsidR="007017D4" w:rsidRDefault="007017D4">
            <w:pPr>
              <w:pStyle w:val="ConsPlusNormal"/>
              <w:jc w:val="center"/>
            </w:pPr>
            <w:r>
              <w:t>руб. за услугу</w:t>
            </w:r>
          </w:p>
        </w:tc>
        <w:tc>
          <w:tcPr>
            <w:tcW w:w="1134" w:type="dxa"/>
          </w:tcPr>
          <w:p w:rsidR="007017D4" w:rsidRDefault="007017D4">
            <w:pPr>
              <w:pStyle w:val="ConsPlusNormal"/>
              <w:jc w:val="center"/>
            </w:pPr>
            <w:r>
              <w:t>268,34</w:t>
            </w:r>
          </w:p>
        </w:tc>
      </w:tr>
    </w:tbl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r>
        <w:t>--------------------------------</w:t>
      </w:r>
    </w:p>
    <w:p w:rsidR="007017D4" w:rsidRDefault="007017D4">
      <w:pPr>
        <w:pStyle w:val="ConsPlusNormal"/>
        <w:spacing w:before="220"/>
        <w:ind w:firstLine="540"/>
        <w:jc w:val="both"/>
      </w:pPr>
      <w:bookmarkStart w:id="3" w:name="P1076"/>
      <w:bookmarkEnd w:id="3"/>
      <w:r>
        <w:t>&lt;*&gt; Без учета стоимости мягкого инвентаря.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lastRenderedPageBreak/>
        <w:t xml:space="preserve">Стоимость мягкого инвентаря определяется в зависимости от категории получателей и количества дней предоставления социальной услуги в соответствии с </w:t>
      </w:r>
      <w:hyperlink r:id="rId7" w:history="1">
        <w:r>
          <w:rPr>
            <w:color w:val="0000FF"/>
          </w:rPr>
          <w:t>приложением N 3</w:t>
        </w:r>
      </w:hyperlink>
      <w:r>
        <w:t xml:space="preserve"> к подушевым нормативам финансирования социальных услуг на 2018 год, утвержденным распоряжением Комитета по экономической политике и стратегическому планированию Санкт-Петербурга от 15.11.2017 N 240-р и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29.04.2015 N 126-р "Об утверждении рекомендуемых нормативов обеспечения одеждой, обувью и мягким инвентарем граждан, получающих социальные услуги в стационарной и полустационарной формах социального обслуживания, в организациях социального обслуживания населения Санкт-Петербурга".</w:t>
      </w:r>
    </w:p>
    <w:p w:rsidR="007017D4" w:rsidRDefault="007017D4">
      <w:pPr>
        <w:pStyle w:val="ConsPlusNormal"/>
        <w:spacing w:before="220"/>
        <w:ind w:firstLine="540"/>
        <w:jc w:val="both"/>
      </w:pPr>
      <w:bookmarkStart w:id="4" w:name="P1078"/>
      <w:bookmarkEnd w:id="4"/>
      <w:r>
        <w:t>&lt;**&gt; Применение тарифа на социальную услугу осуществляется исходя из следующей структуры рациона: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завтрак - 30% к среднесуточным нормам;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обед - 40% к среднесуточным нормам;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полдник - 10% к среднесуточным нормам;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ужин - 20% к среднесуточным нормам.</w:t>
      </w:r>
    </w:p>
    <w:p w:rsidR="007017D4" w:rsidRDefault="007017D4">
      <w:pPr>
        <w:pStyle w:val="ConsPlusNormal"/>
        <w:spacing w:before="220"/>
        <w:ind w:firstLine="540"/>
        <w:jc w:val="both"/>
      </w:pPr>
      <w:bookmarkStart w:id="5" w:name="P1083"/>
      <w:bookmarkEnd w:id="5"/>
      <w:r>
        <w:t>&lt;***&gt; Без учета затрат на продукты питания (смеси).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 xml:space="preserve">Затраты на продукты питания (смеси) определяются в соответствии с </w:t>
      </w:r>
      <w:hyperlink r:id="rId9" w:history="1">
        <w:r>
          <w:rPr>
            <w:color w:val="0000FF"/>
          </w:rPr>
          <w:t>приложением N 4</w:t>
        </w:r>
      </w:hyperlink>
      <w:r>
        <w:t xml:space="preserve"> к подушевым нормативам финансирования социальных услуг на 2018 год, утвержденным распоряжением Комитета по экономической политике и стратегическому планированию Санкт-Петербурга от 15.11.2017 N 240-р, и нормами питания, определяемыми в соответствии с </w:t>
      </w:r>
      <w:hyperlink r:id="rId10" w:history="1">
        <w:r>
          <w:rPr>
            <w:color w:val="0000FF"/>
          </w:rPr>
          <w:t>пунктом 5.1</w:t>
        </w:r>
      </w:hyperlink>
      <w:r>
        <w:t xml:space="preserve"> приложения к постановлению Правительства Санкт-Петербурга от 29.12.2014 N 1284 "Об утверждении норм питания в организациях социального обслуживания населения Санкт-Петербурга" (в редакции постановления Правительства Санкт-Петербурга от 27.07.2017 N 616 "О внесении изменений в постановление Правительства Санкт-Петербурга от 29.12.2014 N 1284", вступающего в силу с 01.01.2018).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jc w:val="right"/>
        <w:outlineLvl w:val="1"/>
      </w:pPr>
      <w:r>
        <w:t>Приложение</w:t>
      </w:r>
    </w:p>
    <w:p w:rsidR="007017D4" w:rsidRDefault="007017D4">
      <w:pPr>
        <w:pStyle w:val="ConsPlusNormal"/>
        <w:jc w:val="right"/>
      </w:pPr>
      <w:r>
        <w:t>к тарифам на социальные услуги,</w:t>
      </w:r>
    </w:p>
    <w:p w:rsidR="007017D4" w:rsidRDefault="007017D4">
      <w:pPr>
        <w:pStyle w:val="ConsPlusNormal"/>
        <w:jc w:val="right"/>
      </w:pPr>
      <w:r>
        <w:t>предоставляемые поставщиками</w:t>
      </w:r>
    </w:p>
    <w:p w:rsidR="007017D4" w:rsidRDefault="007017D4">
      <w:pPr>
        <w:pStyle w:val="ConsPlusNormal"/>
        <w:jc w:val="right"/>
      </w:pPr>
      <w:r>
        <w:t>социальных услуг в Санкт-Петербурге,</w:t>
      </w:r>
    </w:p>
    <w:p w:rsidR="007017D4" w:rsidRDefault="007017D4">
      <w:pPr>
        <w:pStyle w:val="ConsPlusNormal"/>
        <w:jc w:val="right"/>
      </w:pPr>
      <w:r>
        <w:t>на 2018 год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jc w:val="center"/>
      </w:pPr>
      <w:r>
        <w:t>МЕТОДИКА</w:t>
      </w:r>
    </w:p>
    <w:p w:rsidR="007017D4" w:rsidRDefault="007017D4">
      <w:pPr>
        <w:pStyle w:val="ConsPlusNormal"/>
        <w:jc w:val="center"/>
      </w:pPr>
      <w:r>
        <w:t>ОПРЕДЕЛЕНИЯ ТАРИФОВ НА СОЦИАЛЬНЫЕ УСЛУГИ, ПРЕДОСТАВЛЯЕМЫЕ</w:t>
      </w:r>
    </w:p>
    <w:p w:rsidR="007017D4" w:rsidRDefault="007017D4">
      <w:pPr>
        <w:pStyle w:val="ConsPlusNormal"/>
        <w:jc w:val="center"/>
      </w:pPr>
      <w:r>
        <w:t>ПОСТАВЩИКАМИ СОЦИАЛЬНЫХ УСЛУГ В САНКТ-ПЕТЕРБУРГЕ,</w:t>
      </w:r>
    </w:p>
    <w:p w:rsidR="007017D4" w:rsidRDefault="007017D4">
      <w:pPr>
        <w:pStyle w:val="ConsPlusNormal"/>
        <w:jc w:val="center"/>
      </w:pPr>
      <w:r>
        <w:t>НА ОДНОГО ПОЛУЧАТЕЛЯ В 2018 ГОДУ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r>
        <w:t xml:space="preserve">Определение тарифов на социальные услуги на одного получателя в 2018 году осуществляется поставщиками социальных услуг, предоставляющими социальные услуги, в соответствии с </w:t>
      </w:r>
      <w:hyperlink w:anchor="P110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38" w:history="1">
        <w:r>
          <w:rPr>
            <w:color w:val="0000FF"/>
          </w:rPr>
          <w:t>3</w:t>
        </w:r>
      </w:hyperlink>
      <w:r>
        <w:t xml:space="preserve"> настоящей Методики в зависимости от формы социального обслуживания и индивидуальной программы предоставления социальных услуг, составленной Комитетом по социальной политике Санкт-Петербурга или Администрацией района Санкт-Петербурга (далее - индивидуальная программа).</w:t>
      </w:r>
    </w:p>
    <w:p w:rsidR="007017D4" w:rsidRDefault="007017D4">
      <w:pPr>
        <w:pStyle w:val="ConsPlusNormal"/>
        <w:spacing w:before="220"/>
        <w:ind w:firstLine="540"/>
        <w:jc w:val="both"/>
      </w:pPr>
      <w:bookmarkStart w:id="6" w:name="P1102"/>
      <w:bookmarkEnd w:id="6"/>
      <w:r>
        <w:lastRenderedPageBreak/>
        <w:t>1. Тариф на социальные услуги в форме социального обслуживания на дому на 2018 год определяется поставщиком социальных услуг на одного получателя в год по формуле: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jc w:val="center"/>
      </w:pPr>
      <w:r w:rsidRPr="0078237B">
        <w:rPr>
          <w:position w:val="-26"/>
        </w:rPr>
        <w:pict>
          <v:shape id="_x0000_i1025" style="width:189.75pt;height:37.5pt" coordsize="" o:spt="100" adj="0,,0" path="" filled="f" stroked="f">
            <v:stroke joinstyle="miter"/>
            <v:imagedata r:id="rId11" o:title="base_25_193772_32768"/>
            <v:formulas/>
            <v:path o:connecttype="segments"/>
          </v:shape>
        </w:pic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r>
        <w:t>где: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значение тарифа i-й социальной услуги в форме социального обслуживания на дому, за исключением социальной услуги "Предоставление лицам, нуждающимся по состоянию здоровья, специализированных услуг экстренной помощи "тревожная кнопка", определяемое в соответствии с </w:t>
      </w:r>
      <w:hyperlink w:anchor="P32" w:history="1">
        <w:r>
          <w:rPr>
            <w:color w:val="0000FF"/>
          </w:rPr>
          <w:t>приложением</w:t>
        </w:r>
      </w:hyperlink>
      <w:r>
        <w:t xml:space="preserve"> к настоящему распоряжению;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количество i-й социальной услуги, за исключением социальной услуги "Предоставление лицам, нуждающимся по состоянию здоровья, специализированных услуг экстренной помощи "тревожная кнопка", на одного получателя социальных услуг в год (в разах)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n - количество наименований социальных услуг, за исключением социальной услуги "Предоставление лицам, нуждающимся по состоянию здоровья, специализированных услуг экстренной помощи "тревожная кнопка",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ткм</w:t>
      </w:r>
      <w:r>
        <w:t xml:space="preserve"> - значение тарифа на монтаж, подключение, программирование функций устройства для предоставления получателю социальной услуги "Предоставление лицам, нуждающимся по состоянию здоровья, специализированных услуг экстренной помощи "тревожная кнопка", определяемое в соответствии с </w:t>
      </w:r>
      <w:hyperlink w:anchor="P180" w:history="1">
        <w:r>
          <w:rPr>
            <w:color w:val="0000FF"/>
          </w:rPr>
          <w:t>пунктом 1.1.32.1</w:t>
        </w:r>
      </w:hyperlink>
      <w:r>
        <w:t xml:space="preserve"> приложения к распоряжению;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тко</w:t>
      </w:r>
      <w:r>
        <w:t xml:space="preserve"> - значение тарифа в месяц на обслуживание получателя социальной услуги "Предоставление лицам, нуждающимся по состоянию здоровья, специализированных услуг экстренной помощи "тревожная кнопка", определяемое в соответствии с </w:t>
      </w:r>
      <w:hyperlink w:anchor="P184" w:history="1">
        <w:r>
          <w:rPr>
            <w:color w:val="0000FF"/>
          </w:rPr>
          <w:t>пунктом 1.1.32.2</w:t>
        </w:r>
      </w:hyperlink>
      <w:r>
        <w:t xml:space="preserve"> приложения к распоряжению;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м</w:t>
      </w:r>
      <w:r>
        <w:t xml:space="preserve"> - количество месяцев обслуживания получателя социальной услуги "Предоставление лицам, нуждающимся по состоянию здоровья, специализированных услуг экстренной помощи "тревожная кнопка".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r>
        <w:t>2. Тариф на социальные услуги в полустационарной форме социального обслуживания на 2018 год определяется поставщиком социальных услуг.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2.1. Тариф на социальные услуги в полустационарной форме социального обслуживания с периодом пребывания до четырех часов определяется в соответствии с индивидуальной программой на одного получателя в год по формуле: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jc w:val="center"/>
      </w:pPr>
      <w:r w:rsidRPr="0078237B">
        <w:rPr>
          <w:position w:val="-26"/>
        </w:rPr>
        <w:pict>
          <v:shape id="_x0000_i1026" style="width:84.75pt;height:37.5pt" coordsize="" o:spt="100" adj="0,,0" path="" filled="f" stroked="f">
            <v:stroke joinstyle="miter"/>
            <v:imagedata r:id="rId12" o:title="base_25_193772_32769"/>
            <v:formulas/>
            <v:path o:connecttype="segments"/>
          </v:shape>
        </w:pic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r>
        <w:t>где: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значение тарифа i-й социальной услуги в полустационарной форме социального обслуживания, определяемое в соответствии с </w:t>
      </w:r>
      <w:hyperlink w:anchor="P32" w:history="1">
        <w:r>
          <w:rPr>
            <w:color w:val="0000FF"/>
          </w:rPr>
          <w:t>приложением</w:t>
        </w:r>
      </w:hyperlink>
      <w:r>
        <w:t xml:space="preserve"> к настоящему распоряжению;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lastRenderedPageBreak/>
        <w:t>V</w:t>
      </w:r>
      <w:r>
        <w:rPr>
          <w:vertAlign w:val="subscript"/>
        </w:rPr>
        <w:t>i</w:t>
      </w:r>
      <w:r>
        <w:t xml:space="preserve"> - количество i-й социальной услуги на одного получателя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n - количество наименований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представителем).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r>
        <w:t>2.2. Тариф на социальные услуги в полустационарной форме социального обслуживания с периодом пребывания свыше четырех часов определяется в соответствии с индивидуальной программой на одного получателя в год по формуле: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jc w:val="center"/>
      </w:pPr>
      <w:r w:rsidRPr="0078237B">
        <w:rPr>
          <w:position w:val="-43"/>
        </w:rPr>
        <w:pict>
          <v:shape id="_x0000_i1027" style="width:189.75pt;height:54.75pt" coordsize="" o:spt="100" adj="0,,0" path="" filled="f" stroked="f">
            <v:stroke joinstyle="miter"/>
            <v:imagedata r:id="rId13" o:title="base_25_193772_32770"/>
            <v:formulas/>
            <v:path o:connecttype="segments"/>
          </v:shape>
        </w:pic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r>
        <w:t>где: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значение тарифа i-й социальной услуги в полустационарной форме социального обслуживания, определяемое в соответствии с </w:t>
      </w:r>
      <w:hyperlink w:anchor="P32" w:history="1">
        <w:r>
          <w:rPr>
            <w:color w:val="0000FF"/>
          </w:rPr>
          <w:t>приложением</w:t>
        </w:r>
      </w:hyperlink>
      <w:r>
        <w:t xml:space="preserve"> к настоящему распоряжению;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количество i-й социальной услуги на одного получателя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n - количество наименований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1j</w:t>
      </w:r>
      <w:r>
        <w:t xml:space="preserve"> - норматив стоимости единицы мягкого инвентаря, предоставляемого получателю социально-бытовой услуги в полустационарной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бельем, определяемый для соответствующей категории получателей в соответствии с </w:t>
      </w:r>
      <w:hyperlink r:id="rId14" w:history="1">
        <w:r>
          <w:rPr>
            <w:color w:val="0000FF"/>
          </w:rPr>
          <w:t>таблицами 1</w:t>
        </w:r>
      </w:hyperlink>
      <w:r>
        <w:t xml:space="preserve"> и </w:t>
      </w:r>
      <w:hyperlink r:id="rId15" w:history="1">
        <w:r>
          <w:rPr>
            <w:color w:val="0000FF"/>
          </w:rPr>
          <w:t>2</w:t>
        </w:r>
      </w:hyperlink>
      <w:r>
        <w:t xml:space="preserve"> приложения N 3 к подушевым нормативам финансирования социальных услуг на 2018 год, утвержденным распоряжением Комитета по экономической политике и стратегическому планированию Санкт-Петербурга от 15.11.2017 N 240-р;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j</w:t>
      </w:r>
      <w:r>
        <w:t xml:space="preserve"> - количество единиц мягкого инвентаря, предоставляемого получателю социально-бытовой услуги в полустационарной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 с учетом соответствующих рекомендуемых нормативов, утвержденных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29.04.2015 N 126-р;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 xml:space="preserve">p - количество наименований мягкого инвентаря, предоставляемого получателю социально-бытовой услуги в полустационарной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бельем, определяемое для соответствующей категории получателей в соответствии с </w:t>
      </w:r>
      <w:hyperlink r:id="rId17" w:history="1">
        <w:r>
          <w:rPr>
            <w:color w:val="0000FF"/>
          </w:rPr>
          <w:t>таблицами 1</w:t>
        </w:r>
      </w:hyperlink>
      <w:r>
        <w:t xml:space="preserve"> и </w:t>
      </w:r>
      <w:hyperlink r:id="rId18" w:history="1">
        <w:r>
          <w:rPr>
            <w:color w:val="0000FF"/>
          </w:rPr>
          <w:t>2</w:t>
        </w:r>
      </w:hyperlink>
      <w:r>
        <w:t xml:space="preserve"> приложения N 3 к подушевым нормативам финансирования социальных услуг на 2018 год, утвержденным распоряжением Комитета по экономической политике и стратегическому </w:t>
      </w:r>
      <w:r>
        <w:lastRenderedPageBreak/>
        <w:t>планированию Санкт-Петербурга от 15.11.2017 N 240-р;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2</w:t>
      </w:r>
      <w:r>
        <w:t xml:space="preserve"> - норматив стоимости мягкого инвентаря, предоставляемого получателю социально-бытовой услуги в полустационарной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комплектом постельных принадлежностей, определяемый для соответствующей категории получателей в соответствии с </w:t>
      </w:r>
      <w:hyperlink r:id="rId19" w:history="1">
        <w:r>
          <w:rPr>
            <w:color w:val="0000FF"/>
          </w:rPr>
          <w:t>таблицей 3</w:t>
        </w:r>
      </w:hyperlink>
      <w:r>
        <w:t xml:space="preserve"> приложения N 3 к подушевым нормативам финансирования социальных услуг на 2018 год, утвержденным распоряжением Комитета по экономической политике и стратегическому планированию Санкт-Петербурга от 15.11.2017 N 240-р;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D - количество дней предоставления социальных услуг поставщиком социальных услуг получателю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представителем).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bookmarkStart w:id="7" w:name="P1138"/>
      <w:bookmarkEnd w:id="7"/>
      <w:r>
        <w:t>3. Тариф на социальные услуги в стационарной форме социального обслуживания на 2018 год определяется поставщиком социальных услуг на одно койко-место в день по формуле:</w: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jc w:val="center"/>
      </w:pPr>
      <w:r w:rsidRPr="0078237B">
        <w:rPr>
          <w:position w:val="-43"/>
        </w:rPr>
        <w:pict>
          <v:shape id="_x0000_i1028" style="width:303.75pt;height:54.75pt" coordsize="" o:spt="100" adj="0,,0" path="" filled="f" stroked="f">
            <v:stroke joinstyle="miter"/>
            <v:imagedata r:id="rId20" o:title="base_25_193772_32771"/>
            <v:formulas/>
            <v:path o:connecttype="segments"/>
          </v:shape>
        </w:pict>
      </w:r>
    </w:p>
    <w:p w:rsidR="007017D4" w:rsidRDefault="007017D4">
      <w:pPr>
        <w:pStyle w:val="ConsPlusNormal"/>
        <w:ind w:firstLine="540"/>
        <w:jc w:val="both"/>
      </w:pPr>
    </w:p>
    <w:p w:rsidR="007017D4" w:rsidRDefault="007017D4">
      <w:pPr>
        <w:pStyle w:val="ConsPlusNormal"/>
        <w:ind w:firstLine="540"/>
        <w:jc w:val="both"/>
      </w:pPr>
      <w:r>
        <w:t>где: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i</w:t>
      </w:r>
      <w:r>
        <w:t xml:space="preserve"> - значение тарифа i-й социальной услуги в стационарной форме социального обслуживания, определяемое в соответствии с </w:t>
      </w:r>
      <w:hyperlink w:anchor="P32" w:history="1">
        <w:r>
          <w:rPr>
            <w:color w:val="0000FF"/>
          </w:rPr>
          <w:t>приложением</w:t>
        </w:r>
      </w:hyperlink>
      <w:r>
        <w:t xml:space="preserve"> к настоящему распоряжению;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количество i-й социальной услуги на одного получателя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n - количество наименований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1j</w:t>
      </w:r>
      <w:r>
        <w:t xml:space="preserve"> - норматив стоимости единицы мягкого инвентаря, предоставляемого получателю социально-бытовой услуги в 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бельем, определяемый для соответствующей категории получателей в соответствии с </w:t>
      </w:r>
      <w:hyperlink r:id="rId21" w:history="1">
        <w:r>
          <w:rPr>
            <w:color w:val="0000FF"/>
          </w:rPr>
          <w:t>таблицами 1</w:t>
        </w:r>
      </w:hyperlink>
      <w:r>
        <w:t xml:space="preserve"> и </w:t>
      </w:r>
      <w:hyperlink r:id="rId22" w:history="1">
        <w:r>
          <w:rPr>
            <w:color w:val="0000FF"/>
          </w:rPr>
          <w:t>2</w:t>
        </w:r>
      </w:hyperlink>
      <w:r>
        <w:t xml:space="preserve"> приложения N 3 к подушевым нормативам финансирования социальных услуг на 2018 год, утвержденным распоряжением Комитета по экономической политике и стратегическому планированию Санкт-Петербурга от 15.11.2017 N 240-р;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j</w:t>
      </w:r>
      <w:r>
        <w:t xml:space="preserve"> - количество единиц мягкого инвентаря, предоставляемого получателю социально-бытовой услуги в 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 с учетом соответствующих рекомендуемых нормативов, утвержденных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29.04.2015 N 126-р;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p - количество наименований мягкого инвентаря, предоставляемого получателю социально-</w:t>
      </w:r>
      <w:r>
        <w:lastRenderedPageBreak/>
        <w:t xml:space="preserve">бытовой услуги в 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одеждой, обувью и нательным бельем, определяемое для соответствующей категории получателей в соответствии с </w:t>
      </w:r>
      <w:hyperlink r:id="rId24" w:history="1">
        <w:r>
          <w:rPr>
            <w:color w:val="0000FF"/>
          </w:rPr>
          <w:t>таблицами 1</w:t>
        </w:r>
      </w:hyperlink>
      <w:r>
        <w:t xml:space="preserve"> и </w:t>
      </w:r>
      <w:hyperlink r:id="rId25" w:history="1">
        <w:r>
          <w:rPr>
            <w:color w:val="0000FF"/>
          </w:rPr>
          <w:t>2</w:t>
        </w:r>
      </w:hyperlink>
      <w:r>
        <w:t xml:space="preserve"> приложения N 3 к подушевым нормативам финансирования социальных услуг на 2018 год, утвержденным распоряжением Комитета по экономической политике и стратегическому планированию Санкт-Петербурга от 15.11.2017 N 240-р;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пит_h</w:t>
      </w:r>
      <w:r>
        <w:t xml:space="preserve"> - затраты, связанные с оказанием детям в возрасте от 4 до 18 лет, находящимся на длительном зондовом питании, социально-бытовой услуги в стационарной форме социального обслуживания "Обеспечение питанием согласно утвержденным нормативам", в части предоставления специализированного лечебного сбалансированного энтерального питания, определяемые в соответствии с </w:t>
      </w:r>
      <w:hyperlink r:id="rId26" w:history="1">
        <w:r>
          <w:rPr>
            <w:color w:val="0000FF"/>
          </w:rPr>
          <w:t>приложением N 4</w:t>
        </w:r>
      </w:hyperlink>
      <w:r>
        <w:t xml:space="preserve"> к подушевым нормативам финансирования социальных услуг на 2018 год, утвержденным распоряжением Комитета по экономической политике и стратегическому планированию Санкт-Петербурга от 15.11.2017 N 240-р;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h</w:t>
      </w:r>
      <w:r>
        <w:t xml:space="preserve"> - нормы специализированного лечебного сбалансированного энтерального питания детей в возрасте от 4 до 18 лет, находящихся на длительном зондовом питании, в рамках оказания социально-бытовой услуги в стационарной форме социального обслуживания "Обеспечение питанием согласно утвержденным нормативам", определяемые в соответствии с </w:t>
      </w:r>
      <w:hyperlink r:id="rId27" w:history="1">
        <w:r>
          <w:rPr>
            <w:color w:val="0000FF"/>
          </w:rPr>
          <w:t>пунктом 5.1</w:t>
        </w:r>
      </w:hyperlink>
      <w:r>
        <w:t xml:space="preserve"> приложения к постановлению Правительства Санкт-Петербурга от 29.12.2014 N 1284 "Об утверждении норм питания в организациях социального обслуживания населения Санкт-Петербурга" (в редакции постановления Правительства Санкт-Петербурга от 27.07.2017 N 616 "О внесении изменений в постановление Правительства Санкт-Петербурга от 29.12.2014 N 1284", вступающего в силу с 01.01.2018);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 xml:space="preserve">r - количество наименований продуктов специализированного лечебного сбалансированного энтерального питания детей в возрасте от 4 до 18 лет, находящихся на длительном зондовом питании, в рамках оказания социально-бытовой услуги в стационарной форме социального обслуживания "Обеспечение питанием согласно утвержденным нормативам", определяемое в соответствии с </w:t>
      </w:r>
      <w:hyperlink r:id="rId28" w:history="1">
        <w:r>
          <w:rPr>
            <w:color w:val="0000FF"/>
          </w:rPr>
          <w:t>приложением N 4</w:t>
        </w:r>
      </w:hyperlink>
      <w:r>
        <w:t xml:space="preserve"> к подушевым нормативам финансирования социальных услуг на 2018 год, утвержденным распоряжением Комитета по экономической политике и стратегическому планированию Санкт-Петербурга от 15.11.2017 N 240-р;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2</w:t>
      </w:r>
      <w:r>
        <w:t xml:space="preserve"> - норматив стоимости мягкого инвентаря, предоставляемого получателю социально-бытовой услуги в стационарной форме социального обслуживания "Обеспечение мягким инвентарем (одеждой, обувью, нательным бельем и постельными принадлежностями) в соответствии с утвержденными нормативами", в части обеспечения комплектом постельных принадлежностей, определяемый для соответствующей категории получателей в соответствии с </w:t>
      </w:r>
      <w:hyperlink r:id="rId29" w:history="1">
        <w:r>
          <w:rPr>
            <w:color w:val="0000FF"/>
          </w:rPr>
          <w:t>таблицей 3</w:t>
        </w:r>
      </w:hyperlink>
      <w:r>
        <w:t xml:space="preserve"> приложения N 3 к подушевым нормативам финансирования социальных услуг на 2018 год, утвержденным распоряжением Комитета по экономической политике и стратегическому планированию Санкт-Петербурга от 15.11.2017 N 240-р;</w:t>
      </w:r>
    </w:p>
    <w:p w:rsidR="007017D4" w:rsidRDefault="007017D4">
      <w:pPr>
        <w:pStyle w:val="ConsPlusNormal"/>
        <w:spacing w:before="220"/>
        <w:ind w:firstLine="540"/>
        <w:jc w:val="both"/>
      </w:pPr>
      <w:r>
        <w:t>D - количество дней предоставления социальных услуг поставщиком социальных услуг получателю социальных услуг в соответствии с индивидуальной программой и условиями договора о предоставлении социальных услуг, заключаемого между поставщиком социальных услуг и получателем социальных услуг (законным представителем).</w:t>
      </w:r>
    </w:p>
    <w:p w:rsidR="007017D4" w:rsidRDefault="007017D4">
      <w:pPr>
        <w:pStyle w:val="ConsPlusNormal"/>
      </w:pPr>
    </w:p>
    <w:p w:rsidR="007017D4" w:rsidRDefault="007017D4">
      <w:pPr>
        <w:pStyle w:val="ConsPlusNormal"/>
      </w:pPr>
    </w:p>
    <w:p w:rsidR="007017D4" w:rsidRDefault="00701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AA7" w:rsidRDefault="002A7AA7">
      <w:bookmarkStart w:id="8" w:name="_GoBack"/>
      <w:bookmarkEnd w:id="8"/>
    </w:p>
    <w:sectPr w:rsidR="002A7AA7" w:rsidSect="0089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D4"/>
    <w:rsid w:val="002A7AA7"/>
    <w:rsid w:val="007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F2AC-B043-4C94-AC4D-E6C5E56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1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1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1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1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17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E52D82773045AF06E9DF49AD7C8ED5935E7F29ACE301D0F69CEEB5FVA33G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DA2E52D82773045AF06E9DF49AD7C8ED593AE5F39AC6301D0F69CEEB5FA3CB8295A37CC6AE829A52VC37G" TargetMode="External"/><Relationship Id="rId26" Type="http://schemas.openxmlformats.org/officeDocument/2006/relationships/hyperlink" Target="consultantplus://offline/ref=DA2E52D82773045AF06E9DF49AD7C8ED593AE5F39AC6301D0F69CEEB5FA3CB8295A37CC6AE829E54VC3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2E52D82773045AF06E9DF49AD7C8ED593AE5F39AC6301D0F69CEEB5FA3CB8295A37CC6AE829853VC35G" TargetMode="External"/><Relationship Id="rId7" Type="http://schemas.openxmlformats.org/officeDocument/2006/relationships/hyperlink" Target="consultantplus://offline/ref=DA2E52D82773045AF06E9DF49AD7C8ED593AE5F39AC6301D0F69CEEB5FA3CB8295A37CC6AE829853VC32G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DA2E52D82773045AF06E9DF49AD7C8ED593AE5F39AC6301D0F69CEEB5FA3CB8295A37CC6AE829853VC35G" TargetMode="External"/><Relationship Id="rId25" Type="http://schemas.openxmlformats.org/officeDocument/2006/relationships/hyperlink" Target="consultantplus://offline/ref=DA2E52D82773045AF06E9DF49AD7C8ED593AE5F39AC6301D0F69CEEB5FA3CB8295A37CC6AE829A52VC3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2E52D82773045AF06E9DF49AD7C8ED5935E7F29ACE301D0F69CEEB5FVA33G" TargetMode="External"/><Relationship Id="rId20" Type="http://schemas.openxmlformats.org/officeDocument/2006/relationships/image" Target="media/image4.wmf"/><Relationship Id="rId29" Type="http://schemas.openxmlformats.org/officeDocument/2006/relationships/hyperlink" Target="consultantplus://offline/ref=DA2E52D82773045AF06E9DF49AD7C8ED593AE5F39AC6301D0F69CEEB5FA3CB8295A37CC6AE829E50VC3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EB1AA385FCAE1FED12CDA3CB9EA4A844A776061BEBE52F84431AF8AU33FG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DA2E52D82773045AF06E9DF49AD7C8ED593AE5F39AC6301D0F69CEEB5FA3CB8295A37CC6AE829853VC35G" TargetMode="External"/><Relationship Id="rId5" Type="http://schemas.openxmlformats.org/officeDocument/2006/relationships/hyperlink" Target="consultantplus://offline/ref=FA5EB1AA385FCAE1FED12CDA3CB9EA4A8446706E65B5BE52F84431AF8A3FCE87915CEA654F462571UB34G" TargetMode="External"/><Relationship Id="rId15" Type="http://schemas.openxmlformats.org/officeDocument/2006/relationships/hyperlink" Target="consultantplus://offline/ref=DA2E52D82773045AF06E9DF49AD7C8ED593AE5F39AC6301D0F69CEEB5FA3CB8295A37CC6AE829A52VC37G" TargetMode="External"/><Relationship Id="rId23" Type="http://schemas.openxmlformats.org/officeDocument/2006/relationships/hyperlink" Target="consultantplus://offline/ref=DA2E52D82773045AF06E9DF49AD7C8ED5935E7F29ACE301D0F69CEEB5FVA33G" TargetMode="External"/><Relationship Id="rId28" Type="http://schemas.openxmlformats.org/officeDocument/2006/relationships/hyperlink" Target="consultantplus://offline/ref=DA2E52D82773045AF06E9DF49AD7C8ED593AE5F39AC6301D0F69CEEB5FA3CB8295A37CC6AE829E54VC38G" TargetMode="External"/><Relationship Id="rId10" Type="http://schemas.openxmlformats.org/officeDocument/2006/relationships/hyperlink" Target="consultantplus://offline/ref=DA2E52D82773045AF06E9DF49AD7C8ED593BEEF59FCE301D0F69CEEB5FA3CB8295A37CC6AE82V93AG" TargetMode="External"/><Relationship Id="rId19" Type="http://schemas.openxmlformats.org/officeDocument/2006/relationships/hyperlink" Target="consultantplus://offline/ref=DA2E52D82773045AF06E9DF49AD7C8ED593AE5F39AC6301D0F69CEEB5FA3CB8295A37CC6AE829E50VC33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2E52D82773045AF06E9DF49AD7C8ED593AE5F39AC6301D0F69CEEB5FA3CB8295A37CC6AE829E54VC38G" TargetMode="External"/><Relationship Id="rId14" Type="http://schemas.openxmlformats.org/officeDocument/2006/relationships/hyperlink" Target="consultantplus://offline/ref=DA2E52D82773045AF06E9DF49AD7C8ED593AE5F39AC6301D0F69CEEB5FA3CB8295A37CC6AE829853VC35G" TargetMode="External"/><Relationship Id="rId22" Type="http://schemas.openxmlformats.org/officeDocument/2006/relationships/hyperlink" Target="consultantplus://offline/ref=DA2E52D82773045AF06E9DF49AD7C8ED593AE5F39AC6301D0F69CEEB5FA3CB8295A37CC6AE829A52VC37G" TargetMode="External"/><Relationship Id="rId27" Type="http://schemas.openxmlformats.org/officeDocument/2006/relationships/hyperlink" Target="consultantplus://offline/ref=DA2E52D82773045AF06E9DF49AD7C8ED593BEEF59FCE301D0F69CEEB5FA3CB8295A37CC6AE82V93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7419</Words>
  <Characters>42294</Characters>
  <Application>Microsoft Office Word</Application>
  <DocSecurity>0</DocSecurity>
  <Lines>352</Lines>
  <Paragraphs>99</Paragraphs>
  <ScaleCrop>false</ScaleCrop>
  <Company/>
  <LinksUpToDate>false</LinksUpToDate>
  <CharactersWithSpaces>49614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2018-01-11T06:55:00Z</dcterms:created>
  <dcterms:modified xsi:type="dcterms:W3CDTF">2018-01-11T06:56:00Z</dcterms:modified>
</cp:coreProperties>
</file>